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52"/>
      </w:tblGrid>
      <w:tr w:rsidR="005C5EED" w:rsidRPr="005C5EED" w:rsidTr="005C5EED">
        <w:trPr>
          <w:jc w:val="center"/>
        </w:trPr>
        <w:tc>
          <w:tcPr>
            <w:tcW w:w="0" w:type="auto"/>
            <w:tcBorders>
              <w:top w:val="single" w:sz="8" w:space="0" w:color="CCCCCC"/>
              <w:left w:val="single" w:sz="8" w:space="0" w:color="DDDDDB"/>
              <w:bottom w:val="nil"/>
              <w:right w:val="single" w:sz="8" w:space="0" w:color="DDDDDB"/>
            </w:tcBorders>
            <w:tcMar>
              <w:top w:w="150" w:type="dxa"/>
              <w:left w:w="150" w:type="dxa"/>
              <w:bottom w:w="150" w:type="dxa"/>
              <w:right w:w="150" w:type="dxa"/>
            </w:tcMar>
            <w:vAlign w:val="center"/>
            <w:hideMark/>
          </w:tcPr>
          <w:p w:rsidR="005C5EED" w:rsidRPr="005C5EED" w:rsidRDefault="005C5EED" w:rsidP="005C5EED">
            <w:pPr>
              <w:spacing w:after="0" w:line="240" w:lineRule="auto"/>
              <w:rPr>
                <w:rFonts w:ascii="Arial" w:eastAsia="Calibri" w:hAnsi="Arial" w:cs="Arial"/>
                <w:color w:val="333333"/>
                <w:sz w:val="24"/>
                <w:szCs w:val="24"/>
                <w:lang w:eastAsia="sl-SI"/>
              </w:rPr>
            </w:pPr>
            <w:r w:rsidRPr="005C5EED">
              <w:rPr>
                <w:rFonts w:ascii="Arial" w:eastAsia="Calibri" w:hAnsi="Arial" w:cs="Arial"/>
                <w:noProof/>
                <w:color w:val="F7941D"/>
                <w:sz w:val="24"/>
                <w:szCs w:val="24"/>
                <w:lang w:eastAsia="sl-SI"/>
              </w:rPr>
              <w:drawing>
                <wp:inline distT="0" distB="0" distL="0" distR="0" wp14:anchorId="34CA3734" wp14:editId="47287C76">
                  <wp:extent cx="7410450" cy="1952625"/>
                  <wp:effectExtent l="0" t="0" r="0" b="9525"/>
                  <wp:docPr id="1" name="Slika 1" descr="Energetika.NE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nergetika.NE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0450" cy="1952625"/>
                          </a:xfrm>
                          <a:prstGeom prst="rect">
                            <a:avLst/>
                          </a:prstGeom>
                          <a:noFill/>
                          <a:ln>
                            <a:noFill/>
                          </a:ln>
                        </pic:spPr>
                      </pic:pic>
                    </a:graphicData>
                  </a:graphic>
                </wp:inline>
              </w:drawing>
            </w:r>
          </w:p>
        </w:tc>
      </w:tr>
      <w:tr w:rsidR="005C5EED" w:rsidRPr="005C5EED" w:rsidTr="005C5EED">
        <w:trPr>
          <w:jc w:val="center"/>
        </w:trPr>
        <w:tc>
          <w:tcPr>
            <w:tcW w:w="0" w:type="auto"/>
            <w:tcBorders>
              <w:top w:val="nil"/>
              <w:left w:val="single" w:sz="8" w:space="0" w:color="DDDDDB"/>
              <w:bottom w:val="nil"/>
              <w:right w:val="single" w:sz="8" w:space="0" w:color="DDDDDB"/>
            </w:tcBorders>
            <w:tcMar>
              <w:top w:w="300" w:type="dxa"/>
              <w:left w:w="300" w:type="dxa"/>
              <w:bottom w:w="300" w:type="dxa"/>
              <w:right w:w="300" w:type="dxa"/>
            </w:tcMar>
            <w:vAlign w:val="center"/>
          </w:tcPr>
          <w:p w:rsidR="005C5EED" w:rsidRPr="005C5EED" w:rsidRDefault="005C5EED" w:rsidP="005C5EED">
            <w:pPr>
              <w:spacing w:after="0" w:line="240" w:lineRule="auto"/>
              <w:outlineLvl w:val="1"/>
              <w:rPr>
                <w:rFonts w:ascii="Verdana" w:eastAsia="Times New Roman" w:hAnsi="Verdana" w:cs="Times New Roman"/>
                <w:b/>
                <w:bCs/>
                <w:color w:val="222222"/>
                <w:sz w:val="33"/>
                <w:szCs w:val="33"/>
                <w:lang w:eastAsia="sl-SI"/>
              </w:rPr>
            </w:pPr>
            <w:r w:rsidRPr="005C5EED">
              <w:rPr>
                <w:rFonts w:ascii="Verdana" w:eastAsia="Times New Roman" w:hAnsi="Verdana" w:cs="Times New Roman"/>
                <w:b/>
                <w:bCs/>
                <w:color w:val="222222"/>
                <w:sz w:val="33"/>
                <w:szCs w:val="33"/>
                <w:lang w:eastAsia="sl-SI"/>
              </w:rPr>
              <w:t>Marketinško-medijska poletna šola Energetike.NET: Prijavi se, osvoji šolnino in skoči v svet energetike in/ali marketinga!</w:t>
            </w:r>
          </w:p>
          <w:p w:rsidR="005C5EED" w:rsidRPr="005C5EED" w:rsidRDefault="005C5EED" w:rsidP="005C5EED">
            <w:pPr>
              <w:spacing w:before="100" w:beforeAutospacing="1" w:after="100" w:afterAutospacing="1" w:line="240" w:lineRule="auto"/>
              <w:jc w:val="center"/>
              <w:outlineLvl w:val="2"/>
              <w:rPr>
                <w:rFonts w:ascii="Arial" w:eastAsia="Times New Roman" w:hAnsi="Arial" w:cs="Arial"/>
                <w:b/>
                <w:bCs/>
                <w:color w:val="333333"/>
                <w:sz w:val="27"/>
                <w:szCs w:val="27"/>
                <w:lang w:eastAsia="sl-SI"/>
              </w:rPr>
            </w:pPr>
            <w:r w:rsidRPr="005C5EED">
              <w:rPr>
                <w:rFonts w:ascii="Arial" w:eastAsia="Times New Roman" w:hAnsi="Arial" w:cs="Arial"/>
                <w:b/>
                <w:bCs/>
                <w:color w:val="333333"/>
                <w:sz w:val="27"/>
                <w:szCs w:val="27"/>
                <w:lang w:eastAsia="sl-SI"/>
              </w:rPr>
              <w:t>ABC pospeševalnik, Ljubljana, 25. - 27. september 2018</w:t>
            </w:r>
          </w:p>
          <w:p w:rsidR="005C5EED" w:rsidRPr="005C5EED" w:rsidRDefault="005C5EED" w:rsidP="005C5EED">
            <w:pPr>
              <w:spacing w:after="240" w:line="285" w:lineRule="atLeast"/>
              <w:rPr>
                <w:rFonts w:ascii="Verdana" w:eastAsia="Calibri" w:hAnsi="Verdana" w:cs="Times New Roman"/>
                <w:color w:val="222222"/>
                <w:sz w:val="18"/>
                <w:szCs w:val="18"/>
                <w:lang w:eastAsia="sl-SI"/>
              </w:rPr>
            </w:pPr>
            <w:r w:rsidRPr="005C5EED">
              <w:rPr>
                <w:rFonts w:ascii="Arial" w:eastAsia="Calibri" w:hAnsi="Arial" w:cs="Arial"/>
                <w:color w:val="333333"/>
                <w:sz w:val="24"/>
                <w:szCs w:val="24"/>
                <w:lang w:eastAsia="sl-SI"/>
              </w:rPr>
              <w:br/>
            </w:r>
            <w:r w:rsidRPr="005C5EED">
              <w:rPr>
                <w:rFonts w:ascii="Verdana" w:eastAsia="Calibri" w:hAnsi="Verdana" w:cs="Times New Roman"/>
                <w:color w:val="222222"/>
                <w:sz w:val="18"/>
                <w:szCs w:val="18"/>
                <w:lang w:eastAsia="sl-SI"/>
              </w:rPr>
              <w:t xml:space="preserve">Mladi katerekoli smeri ali področja študija se lahko v zadnjem tednu septembra udeležite tridnevne poletne šole, ki jo organizirata </w:t>
            </w:r>
            <w:hyperlink r:id="rId6" w:history="1">
              <w:r w:rsidRPr="005C5EED">
                <w:rPr>
                  <w:rFonts w:ascii="Times New Roman" w:eastAsia="Calibri" w:hAnsi="Times New Roman" w:cs="Times New Roman"/>
                  <w:color w:val="F7941D"/>
                  <w:sz w:val="18"/>
                  <w:szCs w:val="18"/>
                  <w:lang w:eastAsia="sl-SI"/>
                </w:rPr>
                <w:t>Energija plus</w:t>
              </w:r>
            </w:hyperlink>
            <w:r w:rsidRPr="005C5EED">
              <w:rPr>
                <w:rFonts w:ascii="Verdana" w:eastAsia="Calibri" w:hAnsi="Verdana" w:cs="Times New Roman"/>
                <w:color w:val="222222"/>
                <w:sz w:val="18"/>
                <w:szCs w:val="18"/>
                <w:lang w:eastAsia="sl-SI"/>
              </w:rPr>
              <w:t xml:space="preserve"> in medijska hiša </w:t>
            </w:r>
            <w:hyperlink r:id="rId7" w:history="1">
              <w:r w:rsidRPr="005C5EED">
                <w:rPr>
                  <w:rFonts w:ascii="Times New Roman" w:eastAsia="Calibri" w:hAnsi="Times New Roman" w:cs="Times New Roman"/>
                  <w:color w:val="F7941D"/>
                  <w:sz w:val="18"/>
                  <w:szCs w:val="18"/>
                  <w:lang w:eastAsia="sl-SI"/>
                </w:rPr>
                <w:t>Montel Energetika.NET</w:t>
              </w:r>
            </w:hyperlink>
            <w:r w:rsidRPr="005C5EED">
              <w:rPr>
                <w:rFonts w:ascii="Verdana" w:eastAsia="Calibri" w:hAnsi="Verdana" w:cs="Times New Roman"/>
                <w:color w:val="222222"/>
                <w:sz w:val="18"/>
                <w:szCs w:val="18"/>
                <w:lang w:eastAsia="sl-SI"/>
              </w:rPr>
              <w:t xml:space="preserve"> v prostorih </w:t>
            </w:r>
            <w:hyperlink r:id="rId8" w:history="1">
              <w:r w:rsidRPr="005C5EED">
                <w:rPr>
                  <w:rFonts w:ascii="Times New Roman" w:eastAsia="Calibri" w:hAnsi="Times New Roman" w:cs="Times New Roman"/>
                  <w:color w:val="F7941D"/>
                  <w:sz w:val="18"/>
                  <w:szCs w:val="18"/>
                  <w:lang w:eastAsia="sl-SI"/>
                </w:rPr>
                <w:t>ABC pospeševalnika</w:t>
              </w:r>
            </w:hyperlink>
            <w:r w:rsidRPr="005C5EED">
              <w:rPr>
                <w:rFonts w:ascii="Verdana" w:eastAsia="Calibri" w:hAnsi="Verdana" w:cs="Times New Roman"/>
                <w:color w:val="222222"/>
                <w:sz w:val="18"/>
                <w:szCs w:val="18"/>
                <w:lang w:eastAsia="sl-SI"/>
              </w:rPr>
              <w:t xml:space="preserve"> v ljubljanskem BTC-ju. </w:t>
            </w:r>
            <w:r w:rsidRPr="005C5EED">
              <w:rPr>
                <w:rFonts w:ascii="Verdana" w:eastAsia="Calibri" w:hAnsi="Verdana" w:cs="Times New Roman"/>
                <w:color w:val="222222"/>
                <w:sz w:val="18"/>
                <w:szCs w:val="18"/>
                <w:lang w:eastAsia="sl-SI"/>
              </w:rPr>
              <w:br/>
            </w:r>
            <w:r w:rsidRPr="005C5EED">
              <w:rPr>
                <w:rFonts w:ascii="Verdana" w:eastAsia="Calibri" w:hAnsi="Verdana" w:cs="Times New Roman"/>
                <w:color w:val="222222"/>
                <w:sz w:val="18"/>
                <w:szCs w:val="18"/>
                <w:lang w:eastAsia="sl-SI"/>
              </w:rPr>
              <w:br/>
              <w:t xml:space="preserve">Kandidati lahko prejmete </w:t>
            </w:r>
            <w:r w:rsidRPr="005C5EED">
              <w:rPr>
                <w:rFonts w:ascii="Verdana" w:eastAsia="Calibri" w:hAnsi="Verdana" w:cs="Times New Roman"/>
                <w:b/>
                <w:bCs/>
                <w:color w:val="222222"/>
                <w:sz w:val="18"/>
                <w:szCs w:val="18"/>
                <w:lang w:eastAsia="sl-SI"/>
              </w:rPr>
              <w:t>brezplačno šolnino</w:t>
            </w:r>
            <w:r w:rsidRPr="005C5EED">
              <w:rPr>
                <w:rFonts w:ascii="Verdana" w:eastAsia="Calibri" w:hAnsi="Verdana" w:cs="Times New Roman"/>
                <w:color w:val="222222"/>
                <w:sz w:val="18"/>
                <w:szCs w:val="18"/>
                <w:lang w:eastAsia="sl-SI"/>
              </w:rPr>
              <w:t xml:space="preserve">, po zaključku šole pa tudi brezplačno udeležbo na konferenci </w:t>
            </w:r>
            <w:hyperlink r:id="rId9" w:anchor="tab_naslovnica-4" w:history="1">
              <w:r w:rsidRPr="005C5EED">
                <w:rPr>
                  <w:rFonts w:ascii="Times New Roman" w:eastAsia="Calibri" w:hAnsi="Times New Roman" w:cs="Times New Roman"/>
                  <w:b/>
                  <w:bCs/>
                  <w:color w:val="F7941D"/>
                  <w:sz w:val="18"/>
                  <w:szCs w:val="18"/>
                  <w:lang w:eastAsia="sl-SI"/>
                </w:rPr>
                <w:t>En.ekonomika &amp; industrija 018</w:t>
              </w:r>
            </w:hyperlink>
            <w:r w:rsidRPr="005C5EED">
              <w:rPr>
                <w:rFonts w:ascii="Verdana" w:eastAsia="Calibri" w:hAnsi="Verdana" w:cs="Times New Roman"/>
                <w:color w:val="222222"/>
                <w:sz w:val="18"/>
                <w:szCs w:val="18"/>
                <w:lang w:eastAsia="sl-SI"/>
              </w:rPr>
              <w:t xml:space="preserve">, ki bo 27. septembra v ljubljanski Kristalni palači. </w:t>
            </w:r>
          </w:p>
          <w:p w:rsidR="005C5EED" w:rsidRPr="005C5EED" w:rsidRDefault="005C5EED" w:rsidP="005C5EED">
            <w:pPr>
              <w:spacing w:after="0" w:line="240" w:lineRule="auto"/>
              <w:outlineLvl w:val="1"/>
              <w:rPr>
                <w:rFonts w:ascii="Verdana" w:eastAsia="Times New Roman" w:hAnsi="Verdana" w:cs="Times New Roman"/>
                <w:b/>
                <w:bCs/>
                <w:color w:val="222222"/>
                <w:sz w:val="33"/>
                <w:szCs w:val="33"/>
                <w:lang w:eastAsia="sl-SI"/>
              </w:rPr>
            </w:pPr>
            <w:r w:rsidRPr="005C5EED">
              <w:rPr>
                <w:rFonts w:ascii="Verdana" w:eastAsia="Times New Roman" w:hAnsi="Verdana" w:cs="Times New Roman"/>
                <w:b/>
                <w:bCs/>
                <w:color w:val="222222"/>
                <w:sz w:val="33"/>
                <w:szCs w:val="33"/>
                <w:lang w:eastAsia="sl-SI"/>
              </w:rPr>
              <w:t xml:space="preserve">Priložnost za nova znanja o komuniciranju, marketingu, novinarstvu </w:t>
            </w:r>
          </w:p>
          <w:p w:rsidR="005C5EED" w:rsidRPr="005C5EED" w:rsidRDefault="005C5EED" w:rsidP="005C5EED">
            <w:pPr>
              <w:spacing w:after="0" w:line="285" w:lineRule="atLeast"/>
              <w:rPr>
                <w:rFonts w:ascii="Verdana" w:eastAsia="Calibri" w:hAnsi="Verdana" w:cs="Times New Roman"/>
                <w:color w:val="222222"/>
                <w:sz w:val="18"/>
                <w:szCs w:val="18"/>
                <w:lang w:eastAsia="sl-SI"/>
              </w:rPr>
            </w:pPr>
          </w:p>
          <w:p w:rsidR="005C5EED" w:rsidRPr="005C5EED" w:rsidRDefault="005C5EED" w:rsidP="005C5EED">
            <w:pPr>
              <w:spacing w:after="0" w:line="285" w:lineRule="atLeast"/>
              <w:rPr>
                <w:rFonts w:ascii="Verdana" w:eastAsia="Calibri" w:hAnsi="Verdana" w:cs="Times New Roman"/>
                <w:color w:val="222222"/>
                <w:sz w:val="18"/>
                <w:szCs w:val="18"/>
                <w:lang w:eastAsia="sl-SI"/>
              </w:rPr>
            </w:pPr>
            <w:r w:rsidRPr="005C5EED">
              <w:rPr>
                <w:rFonts w:ascii="Verdana" w:eastAsia="Calibri" w:hAnsi="Verdana" w:cs="Times New Roman"/>
                <w:color w:val="222222"/>
                <w:sz w:val="18"/>
                <w:szCs w:val="18"/>
                <w:lang w:eastAsia="sl-SI"/>
              </w:rPr>
              <w:t xml:space="preserve">V programu, ki bo vsak dan med 9:30 in 17:30, boste udeleženci dobili poglobljena znanja o komuniciranju, marketingu in novinarstvu v energetiki. Po skupinah se boste soočili tudi s konkretnimi izzivi, ki pestijo velike energetske družbe. </w:t>
            </w:r>
          </w:p>
          <w:p w:rsidR="005C5EED" w:rsidRPr="005C5EED" w:rsidRDefault="005C5EED" w:rsidP="005C5EED">
            <w:pPr>
              <w:spacing w:after="0" w:line="285" w:lineRule="atLeast"/>
              <w:rPr>
                <w:rFonts w:ascii="Verdana" w:eastAsia="Calibri" w:hAnsi="Verdana" w:cs="Times New Roman"/>
                <w:color w:val="222222"/>
                <w:sz w:val="18"/>
                <w:szCs w:val="18"/>
                <w:lang w:eastAsia="sl-SI"/>
              </w:rPr>
            </w:pPr>
          </w:p>
          <w:p w:rsidR="005C5EED" w:rsidRPr="005C5EED" w:rsidRDefault="005C5EED" w:rsidP="005C5EED">
            <w:pPr>
              <w:spacing w:after="0" w:line="240" w:lineRule="auto"/>
              <w:outlineLvl w:val="1"/>
              <w:rPr>
                <w:rFonts w:ascii="Verdana" w:eastAsia="Times New Roman" w:hAnsi="Verdana" w:cs="Times New Roman"/>
                <w:b/>
                <w:bCs/>
                <w:color w:val="222222"/>
                <w:sz w:val="33"/>
                <w:szCs w:val="33"/>
                <w:lang w:eastAsia="sl-SI"/>
              </w:rPr>
            </w:pPr>
            <w:r w:rsidRPr="005C5EED">
              <w:rPr>
                <w:rFonts w:ascii="Verdana" w:eastAsia="Times New Roman" w:hAnsi="Verdana" w:cs="Times New Roman"/>
                <w:b/>
                <w:bCs/>
                <w:color w:val="222222"/>
                <w:sz w:val="33"/>
                <w:szCs w:val="33"/>
                <w:lang w:eastAsia="sl-SI"/>
              </w:rPr>
              <w:t>Prijave do 17. septembra 2018, najobetavnejšim brezplačna šolnina</w:t>
            </w:r>
          </w:p>
          <w:p w:rsidR="005C5EED" w:rsidRPr="005C5EED" w:rsidRDefault="005C5EED" w:rsidP="005C5EED">
            <w:pPr>
              <w:spacing w:after="0" w:line="285" w:lineRule="atLeast"/>
              <w:rPr>
                <w:rFonts w:ascii="Verdana" w:eastAsia="Calibri" w:hAnsi="Verdana" w:cs="Times New Roman"/>
                <w:color w:val="222222"/>
                <w:sz w:val="18"/>
                <w:szCs w:val="18"/>
                <w:lang w:eastAsia="sl-SI"/>
              </w:rPr>
            </w:pPr>
          </w:p>
          <w:p w:rsidR="005C5EED" w:rsidRPr="005C5EED" w:rsidRDefault="005C5EED" w:rsidP="005C5EED">
            <w:pPr>
              <w:spacing w:after="0" w:line="285" w:lineRule="atLeast"/>
              <w:rPr>
                <w:rFonts w:ascii="Verdana" w:eastAsia="Calibri" w:hAnsi="Verdana" w:cs="Times New Roman"/>
                <w:color w:val="222222"/>
                <w:sz w:val="18"/>
                <w:szCs w:val="18"/>
                <w:lang w:eastAsia="sl-SI"/>
              </w:rPr>
            </w:pPr>
            <w:r w:rsidRPr="005C5EED">
              <w:rPr>
                <w:rFonts w:ascii="Verdana" w:eastAsia="Calibri" w:hAnsi="Verdana" w:cs="Times New Roman"/>
                <w:color w:val="222222"/>
                <w:sz w:val="18"/>
                <w:szCs w:val="18"/>
                <w:lang w:eastAsia="sl-SI"/>
              </w:rPr>
              <w:t xml:space="preserve">Pri iskanju idej in reševanju energetskih izzivov so včasih bolj kot znanje namreč pomembne iznajdljivost, vztrajnost, kreativnost, pripravljenost za učenje, samoiniciativnost in seveda energičnost. Na poletno šolo se tako lahko prijavite mladi z bodisi družboslovnim ali naravoslovnim ozadjem. </w:t>
            </w:r>
          </w:p>
          <w:p w:rsidR="005C5EED" w:rsidRPr="005C5EED" w:rsidRDefault="005C5EED" w:rsidP="005C5EED">
            <w:pPr>
              <w:spacing w:after="240" w:line="285" w:lineRule="atLeast"/>
              <w:rPr>
                <w:rFonts w:ascii="Verdana" w:eastAsia="Calibri" w:hAnsi="Verdana" w:cs="Times New Roman"/>
                <w:color w:val="222222"/>
                <w:sz w:val="18"/>
                <w:szCs w:val="18"/>
                <w:lang w:eastAsia="sl-SI"/>
              </w:rPr>
            </w:pPr>
            <w:r w:rsidRPr="005C5EED">
              <w:rPr>
                <w:rFonts w:ascii="Verdana" w:eastAsia="Calibri" w:hAnsi="Verdana" w:cs="Times New Roman"/>
                <w:color w:val="222222"/>
                <w:sz w:val="18"/>
                <w:szCs w:val="18"/>
                <w:lang w:eastAsia="sl-SI"/>
              </w:rPr>
              <w:br/>
              <w:t xml:space="preserve">Prijave sprejemamo na </w:t>
            </w:r>
            <w:hyperlink r:id="rId10" w:history="1">
              <w:r w:rsidRPr="005C5EED">
                <w:rPr>
                  <w:rFonts w:ascii="Times New Roman" w:eastAsia="Calibri" w:hAnsi="Times New Roman" w:cs="Times New Roman"/>
                  <w:color w:val="F7941D"/>
                  <w:sz w:val="18"/>
                  <w:szCs w:val="18"/>
                  <w:lang w:eastAsia="sl-SI"/>
                </w:rPr>
                <w:t>urednica@energetika.net</w:t>
              </w:r>
            </w:hyperlink>
            <w:r w:rsidRPr="005C5EED">
              <w:rPr>
                <w:rFonts w:ascii="Verdana" w:eastAsia="Calibri" w:hAnsi="Verdana" w:cs="Times New Roman"/>
                <w:color w:val="222222"/>
                <w:sz w:val="18"/>
                <w:szCs w:val="18"/>
                <w:lang w:eastAsia="sl-SI"/>
              </w:rPr>
              <w:t xml:space="preserve"> </w:t>
            </w:r>
            <w:r w:rsidRPr="005C5EED">
              <w:rPr>
                <w:rFonts w:ascii="Verdana" w:eastAsia="Calibri" w:hAnsi="Verdana" w:cs="Times New Roman"/>
                <w:b/>
                <w:bCs/>
                <w:color w:val="222222"/>
                <w:sz w:val="18"/>
                <w:szCs w:val="18"/>
                <w:lang w:eastAsia="sl-SI"/>
              </w:rPr>
              <w:t>do 17. septembra 2018 do polnoči</w:t>
            </w:r>
            <w:r w:rsidRPr="005C5EED">
              <w:rPr>
                <w:rFonts w:ascii="Verdana" w:eastAsia="Calibri" w:hAnsi="Verdana" w:cs="Times New Roman"/>
                <w:color w:val="222222"/>
                <w:sz w:val="18"/>
                <w:szCs w:val="18"/>
                <w:lang w:eastAsia="sl-SI"/>
              </w:rPr>
              <w:t xml:space="preserve">. Priložnost sodelovanja na poletni šoli boste dobili tisti, ki boste s svojim CV-jem in </w:t>
            </w:r>
            <w:r w:rsidRPr="005C5EED">
              <w:rPr>
                <w:rFonts w:ascii="Verdana" w:eastAsia="Calibri" w:hAnsi="Verdana" w:cs="Times New Roman"/>
                <w:color w:val="222222"/>
                <w:sz w:val="18"/>
                <w:szCs w:val="18"/>
                <w:lang w:eastAsia="sl-SI"/>
              </w:rPr>
              <w:lastRenderedPageBreak/>
              <w:t>motivacijskim pismom izkazali največjo mero motiviranosti in želje za udeležbo. Ta vam bo lahko karierni skok v svet, kjer se prepletajo mediji, marketing in energetika, zagotovo pa vam bo odgovorila na vprašanje, ali lahko v danih temah najdete svoje zadovoljstvo.</w:t>
            </w:r>
          </w:p>
          <w:p w:rsidR="005C5EED" w:rsidRPr="005C5EED" w:rsidRDefault="005C5EED" w:rsidP="005C5EED">
            <w:pPr>
              <w:spacing w:after="0" w:line="285" w:lineRule="atLeast"/>
              <w:jc w:val="center"/>
              <w:rPr>
                <w:rFonts w:ascii="Verdana" w:eastAsia="Calibri" w:hAnsi="Verdana" w:cs="Times New Roman"/>
                <w:color w:val="222222"/>
                <w:sz w:val="18"/>
                <w:szCs w:val="18"/>
                <w:lang w:eastAsia="sl-SI"/>
              </w:rPr>
            </w:pPr>
            <w:r w:rsidRPr="005C5EED">
              <w:rPr>
                <w:rFonts w:ascii="Verdana" w:eastAsia="Calibri" w:hAnsi="Verdana" w:cs="Times New Roman"/>
                <w:color w:val="222222"/>
                <w:sz w:val="18"/>
                <w:szCs w:val="18"/>
                <w:u w:val="single"/>
                <w:lang w:eastAsia="sl-SI"/>
              </w:rPr>
              <w:t xml:space="preserve">O izboru boste kandidati in kandidatke obveščeni do petka, 21. septembra 2018. </w:t>
            </w:r>
          </w:p>
          <w:p w:rsidR="005C5EED" w:rsidRPr="005C5EED" w:rsidRDefault="005C5EED" w:rsidP="005C5EED">
            <w:pPr>
              <w:spacing w:after="0" w:line="285" w:lineRule="atLeast"/>
              <w:jc w:val="right"/>
              <w:rPr>
                <w:rFonts w:ascii="Verdana" w:eastAsia="Calibri" w:hAnsi="Verdana" w:cs="Times New Roman"/>
                <w:color w:val="222222"/>
                <w:sz w:val="18"/>
                <w:szCs w:val="18"/>
                <w:lang w:eastAsia="sl-SI"/>
              </w:rPr>
            </w:pPr>
          </w:p>
          <w:p w:rsidR="005C5EED" w:rsidRPr="005C5EED" w:rsidRDefault="005C5EED" w:rsidP="005C5EED">
            <w:pPr>
              <w:spacing w:after="0" w:line="285" w:lineRule="atLeast"/>
              <w:rPr>
                <w:rFonts w:ascii="Verdana" w:eastAsia="Calibri" w:hAnsi="Verdana" w:cs="Times New Roman"/>
                <w:b/>
                <w:bCs/>
                <w:color w:val="F7941D"/>
                <w:sz w:val="18"/>
                <w:szCs w:val="18"/>
                <w:lang w:eastAsia="sl-SI"/>
              </w:rPr>
            </w:pPr>
            <w:r w:rsidRPr="005C5EED">
              <w:rPr>
                <w:rFonts w:ascii="Verdana" w:eastAsia="Calibri" w:hAnsi="Verdana" w:cs="Times New Roman"/>
                <w:b/>
                <w:bCs/>
                <w:color w:val="F7941D"/>
                <w:sz w:val="18"/>
                <w:szCs w:val="18"/>
                <w:lang w:eastAsia="sl-SI"/>
              </w:rPr>
              <w:t xml:space="preserve">Če še vedno oklevaš, pa si preberi razmišljanja ene od udeležencev poletne šole 2016, ki je danes tudi sodelavka Energetike.NET: </w:t>
            </w:r>
            <w:hyperlink r:id="rId11" w:history="1">
              <w:r w:rsidRPr="005C5EED">
                <w:rPr>
                  <w:rFonts w:ascii="Verdana" w:eastAsia="Calibri" w:hAnsi="Verdana" w:cs="Times New Roman"/>
                  <w:b/>
                  <w:bCs/>
                  <w:i/>
                  <w:iCs/>
                  <w:color w:val="F7941D"/>
                  <w:sz w:val="18"/>
                  <w:szCs w:val="18"/>
                  <w:lang w:eastAsia="sl-SI"/>
                </w:rPr>
                <w:t>Jasnin blog</w:t>
              </w:r>
            </w:hyperlink>
            <w:r w:rsidRPr="005C5EED">
              <w:rPr>
                <w:rFonts w:ascii="Verdana" w:eastAsia="Calibri" w:hAnsi="Verdana" w:cs="Times New Roman"/>
                <w:b/>
                <w:bCs/>
                <w:color w:val="F7941D"/>
                <w:sz w:val="18"/>
                <w:szCs w:val="18"/>
                <w:lang w:eastAsia="sl-SI"/>
              </w:rPr>
              <w:br/>
              <w:t xml:space="preserve">Morda pa najdeš spodbudo v </w:t>
            </w:r>
            <w:hyperlink r:id="rId12" w:history="1">
              <w:r w:rsidRPr="005C5EED">
                <w:rPr>
                  <w:rFonts w:ascii="Times New Roman" w:eastAsia="Calibri" w:hAnsi="Times New Roman" w:cs="Times New Roman"/>
                  <w:b/>
                  <w:bCs/>
                  <w:i/>
                  <w:iCs/>
                  <w:color w:val="F7941D"/>
                  <w:sz w:val="18"/>
                  <w:szCs w:val="18"/>
                  <w:lang w:eastAsia="sl-SI"/>
                </w:rPr>
                <w:t xml:space="preserve">svežem blogu </w:t>
              </w:r>
            </w:hyperlink>
            <w:r w:rsidRPr="005C5EED">
              <w:rPr>
                <w:rFonts w:ascii="Verdana" w:eastAsia="Calibri" w:hAnsi="Verdana" w:cs="Times New Roman"/>
                <w:b/>
                <w:bCs/>
                <w:color w:val="F7941D"/>
                <w:sz w:val="18"/>
                <w:szCs w:val="18"/>
                <w:lang w:eastAsia="sl-SI"/>
              </w:rPr>
              <w:t>urednice Energetike.NET in direktorice podjetja Montel Energetika.NET '</w:t>
            </w:r>
            <w:hyperlink r:id="rId13" w:history="1">
              <w:r w:rsidRPr="005C5EED">
                <w:rPr>
                  <w:rFonts w:ascii="Verdana" w:eastAsia="Calibri" w:hAnsi="Verdana" w:cs="Times New Roman"/>
                  <w:b/>
                  <w:bCs/>
                  <w:i/>
                  <w:iCs/>
                  <w:color w:val="F7941D"/>
                  <w:sz w:val="18"/>
                  <w:szCs w:val="18"/>
                  <w:lang w:eastAsia="sl-SI"/>
                </w:rPr>
                <w:t>Kaj drugega je življenje kot – šola! In zakaj je to pomembno tako za mlade kot za podjetnike?'</w:t>
              </w:r>
            </w:hyperlink>
            <w:r w:rsidRPr="005C5EED">
              <w:rPr>
                <w:rFonts w:ascii="Verdana" w:eastAsia="Calibri" w:hAnsi="Verdana" w:cs="Times New Roman"/>
                <w:b/>
                <w:bCs/>
                <w:color w:val="F7941D"/>
                <w:sz w:val="18"/>
                <w:szCs w:val="18"/>
                <w:lang w:eastAsia="sl-SI"/>
              </w:rPr>
              <w:t xml:space="preserve">. </w:t>
            </w:r>
          </w:p>
          <w:p w:rsidR="005C5EED" w:rsidRPr="005C5EED" w:rsidRDefault="005C5EED" w:rsidP="005C5EED">
            <w:pPr>
              <w:spacing w:after="0" w:line="285" w:lineRule="atLeast"/>
              <w:jc w:val="center"/>
              <w:rPr>
                <w:rFonts w:ascii="Verdana" w:eastAsia="Calibri" w:hAnsi="Verdana" w:cs="Times New Roman"/>
                <w:b/>
                <w:bCs/>
                <w:color w:val="F7941D"/>
                <w:sz w:val="18"/>
                <w:szCs w:val="18"/>
                <w:lang w:eastAsia="sl-SI"/>
              </w:rPr>
            </w:pPr>
            <w:r w:rsidRPr="005C5EED">
              <w:rPr>
                <w:rFonts w:ascii="Verdana" w:eastAsia="Calibri" w:hAnsi="Verdana" w:cs="Times New Roman"/>
                <w:b/>
                <w:bCs/>
                <w:color w:val="F7941D"/>
                <w:sz w:val="18"/>
                <w:szCs w:val="18"/>
                <w:lang w:eastAsia="sl-SI"/>
              </w:rPr>
              <w:t xml:space="preserve">Se vidimo in beremo! </w:t>
            </w:r>
          </w:p>
          <w:p w:rsidR="005C5EED" w:rsidRPr="005C5EED" w:rsidRDefault="005C5EED" w:rsidP="005C5EED">
            <w:pPr>
              <w:spacing w:after="0" w:line="285" w:lineRule="atLeast"/>
              <w:rPr>
                <w:rFonts w:ascii="Verdana" w:eastAsia="Calibri" w:hAnsi="Verdana" w:cs="Times New Roman"/>
                <w:color w:val="222222"/>
                <w:sz w:val="18"/>
                <w:szCs w:val="18"/>
                <w:lang w:eastAsia="sl-SI"/>
              </w:rPr>
            </w:pPr>
          </w:p>
          <w:p w:rsidR="005C5EED" w:rsidRPr="005C5EED" w:rsidRDefault="005C5EED" w:rsidP="005C5EED">
            <w:pPr>
              <w:spacing w:after="240" w:line="285" w:lineRule="atLeast"/>
              <w:rPr>
                <w:rFonts w:ascii="Verdana" w:eastAsia="Calibri" w:hAnsi="Verdana" w:cs="Times New Roman"/>
                <w:color w:val="222222"/>
                <w:sz w:val="18"/>
                <w:szCs w:val="18"/>
                <w:lang w:eastAsia="sl-SI"/>
              </w:rPr>
            </w:pPr>
          </w:p>
          <w:p w:rsidR="005C5EED" w:rsidRPr="005C5EED" w:rsidRDefault="005C5EED" w:rsidP="005C5EED">
            <w:pPr>
              <w:spacing w:after="0" w:line="285" w:lineRule="atLeast"/>
              <w:jc w:val="right"/>
              <w:rPr>
                <w:rFonts w:ascii="Verdana" w:eastAsia="Calibri" w:hAnsi="Verdana" w:cs="Times New Roman"/>
                <w:color w:val="222222"/>
                <w:sz w:val="18"/>
                <w:szCs w:val="18"/>
                <w:lang w:eastAsia="sl-SI"/>
              </w:rPr>
            </w:pPr>
            <w:r w:rsidRPr="005C5EED">
              <w:rPr>
                <w:rFonts w:ascii="Times New Roman" w:eastAsia="Calibri" w:hAnsi="Times New Roman" w:cs="Times New Roman"/>
                <w:noProof/>
                <w:sz w:val="24"/>
                <w:szCs w:val="24"/>
                <w:lang w:eastAsia="sl-SI"/>
              </w:rPr>
              <w:drawing>
                <wp:anchor distT="0" distB="0" distL="0" distR="0" simplePos="0" relativeHeight="251659264" behindDoc="0" locked="0" layoutInCell="1" allowOverlap="0" wp14:anchorId="2E95682C" wp14:editId="0E837905">
                  <wp:simplePos x="0" y="0"/>
                  <wp:positionH relativeFrom="column">
                    <wp:align>left</wp:align>
                  </wp:positionH>
                  <wp:positionV relativeFrom="line">
                    <wp:posOffset>0</wp:posOffset>
                  </wp:positionV>
                  <wp:extent cx="1933575" cy="771525"/>
                  <wp:effectExtent l="0" t="0" r="9525" b="9525"/>
                  <wp:wrapSquare wrapText="bothSides"/>
                  <wp:docPr id="2" name="Slika 7" descr="prijav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java">
                            <a:hlinkClick r:id="rId14"/>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33575" cy="771525"/>
                          </a:xfrm>
                          <a:prstGeom prst="rect">
                            <a:avLst/>
                          </a:prstGeom>
                          <a:noFill/>
                        </pic:spPr>
                      </pic:pic>
                    </a:graphicData>
                  </a:graphic>
                  <wp14:sizeRelH relativeFrom="page">
                    <wp14:pctWidth>0</wp14:pctWidth>
                  </wp14:sizeRelH>
                  <wp14:sizeRelV relativeFrom="page">
                    <wp14:pctHeight>0</wp14:pctHeight>
                  </wp14:sizeRelV>
                </wp:anchor>
              </w:drawing>
            </w:r>
            <w:r w:rsidRPr="005C5EED">
              <w:rPr>
                <w:rFonts w:ascii="Verdana" w:eastAsia="Calibri" w:hAnsi="Verdana" w:cs="Times New Roman"/>
                <w:color w:val="222222"/>
                <w:sz w:val="18"/>
                <w:szCs w:val="18"/>
                <w:lang w:eastAsia="sl-SI"/>
              </w:rPr>
              <w:t xml:space="preserve">                                                          </w:t>
            </w:r>
            <w:r w:rsidRPr="005C5EED">
              <w:rPr>
                <w:rFonts w:ascii="Verdana" w:eastAsia="Calibri" w:hAnsi="Verdana" w:cs="Times New Roman"/>
                <w:color w:val="222222"/>
                <w:sz w:val="18"/>
                <w:szCs w:val="18"/>
                <w:u w:val="single"/>
                <w:lang w:eastAsia="sl-SI"/>
              </w:rPr>
              <w:t>Kontakt</w:t>
            </w:r>
            <w:r w:rsidRPr="005C5EED">
              <w:rPr>
                <w:rFonts w:ascii="Verdana" w:eastAsia="Calibri" w:hAnsi="Verdana" w:cs="Times New Roman"/>
                <w:color w:val="222222"/>
                <w:sz w:val="18"/>
                <w:szCs w:val="18"/>
                <w:lang w:eastAsia="sl-SI"/>
              </w:rPr>
              <w:t xml:space="preserve">: </w:t>
            </w:r>
            <w:r w:rsidRPr="005C5EED">
              <w:rPr>
                <w:rFonts w:ascii="Verdana" w:eastAsia="Calibri" w:hAnsi="Verdana" w:cs="Times New Roman"/>
                <w:b/>
                <w:bCs/>
                <w:color w:val="222222"/>
                <w:sz w:val="18"/>
                <w:szCs w:val="18"/>
                <w:lang w:eastAsia="sl-SI"/>
              </w:rPr>
              <w:t xml:space="preserve">Alenka Žumbar Klopčič, </w:t>
            </w:r>
            <w:hyperlink r:id="rId16" w:history="1">
              <w:r w:rsidRPr="005C5EED">
                <w:rPr>
                  <w:rFonts w:ascii="Times New Roman" w:eastAsia="Calibri" w:hAnsi="Times New Roman" w:cs="Times New Roman"/>
                  <w:b/>
                  <w:bCs/>
                  <w:color w:val="F7941D"/>
                  <w:sz w:val="18"/>
                  <w:szCs w:val="18"/>
                  <w:lang w:eastAsia="sl-SI"/>
                </w:rPr>
                <w:t>urednica@energetika.net</w:t>
              </w:r>
            </w:hyperlink>
            <w:r w:rsidRPr="005C5EED">
              <w:rPr>
                <w:rFonts w:ascii="Verdana" w:eastAsia="Calibri" w:hAnsi="Verdana" w:cs="Times New Roman"/>
                <w:b/>
                <w:bCs/>
                <w:color w:val="222222"/>
                <w:sz w:val="18"/>
                <w:szCs w:val="18"/>
                <w:lang w:eastAsia="sl-SI"/>
              </w:rPr>
              <w:t>, 031 673 236</w:t>
            </w:r>
          </w:p>
          <w:p w:rsidR="005C5EED" w:rsidRPr="005C5EED" w:rsidRDefault="005C5EED" w:rsidP="005C5EED">
            <w:pPr>
              <w:shd w:val="clear" w:color="auto" w:fill="FFFFFF"/>
              <w:spacing w:after="0" w:line="240" w:lineRule="auto"/>
              <w:jc w:val="center"/>
              <w:rPr>
                <w:rFonts w:ascii="Arial" w:eastAsia="Calibri" w:hAnsi="Arial" w:cs="Arial"/>
                <w:color w:val="333333"/>
                <w:sz w:val="24"/>
                <w:szCs w:val="24"/>
                <w:lang w:eastAsia="sl-SI"/>
              </w:rPr>
            </w:pPr>
            <w:r w:rsidRPr="005C5EED">
              <w:rPr>
                <w:rFonts w:ascii="Arial" w:eastAsia="Calibri" w:hAnsi="Arial" w:cs="Arial"/>
                <w:color w:val="333333"/>
                <w:sz w:val="24"/>
                <w:szCs w:val="24"/>
                <w:lang w:eastAsia="sl-SI"/>
              </w:rPr>
              <w:t>  </w:t>
            </w:r>
            <w:r w:rsidRPr="005C5EED">
              <w:rPr>
                <w:rFonts w:ascii="Arial" w:eastAsia="Calibri" w:hAnsi="Arial" w:cs="Arial"/>
                <w:noProof/>
                <w:color w:val="333333"/>
                <w:sz w:val="24"/>
                <w:szCs w:val="24"/>
                <w:lang w:eastAsia="sl-SI"/>
              </w:rPr>
              <mc:AlternateContent>
                <mc:Choice Requires="wps">
                  <w:drawing>
                    <wp:inline distT="0" distB="0" distL="0" distR="0" wp14:anchorId="4CB489DA" wp14:editId="71779F3D">
                      <wp:extent cx="304800" cy="304800"/>
                      <wp:effectExtent l="0" t="0" r="0" b="0"/>
                      <wp:docPr id="30" name="AutoShape 37" descr="NOV LOGOTIP Montel Energetika NET FI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86E35" id="AutoShape 37" o:spid="_x0000_s1026" alt="NOV LOGOTIP Montel Energetika NET FIN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4/PZsNoCAADp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5C5EED">
              <w:rPr>
                <w:rFonts w:ascii="Arial" w:eastAsia="Calibri" w:hAnsi="Arial" w:cs="Arial"/>
                <w:color w:val="333333"/>
                <w:sz w:val="24"/>
                <w:szCs w:val="24"/>
                <w:lang w:eastAsia="sl-SI"/>
              </w:rPr>
              <w:t>     </w:t>
            </w:r>
            <w:r w:rsidRPr="005C5EED">
              <w:rPr>
                <w:rFonts w:ascii="Arial" w:eastAsia="Calibri" w:hAnsi="Arial" w:cs="Arial"/>
                <w:noProof/>
                <w:color w:val="333333"/>
                <w:sz w:val="24"/>
                <w:szCs w:val="24"/>
                <w:lang w:eastAsia="sl-SI"/>
              </w:rPr>
              <mc:AlternateContent>
                <mc:Choice Requires="wps">
                  <w:drawing>
                    <wp:inline distT="0" distB="0" distL="0" distR="0" wp14:anchorId="4519405E" wp14:editId="6E7E8F0B">
                      <wp:extent cx="304800" cy="304800"/>
                      <wp:effectExtent l="0" t="0" r="0" b="0"/>
                      <wp:docPr id="28" name="AutoShape 38" desc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195FF" id="AutoShape 38" o:spid="_x0000_s1026" al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j21Ze6AgAAxA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5C5EED">
              <w:rPr>
                <w:rFonts w:ascii="Arial" w:eastAsia="Calibri" w:hAnsi="Arial" w:cs="Arial"/>
                <w:color w:val="333333"/>
                <w:sz w:val="24"/>
                <w:szCs w:val="24"/>
                <w:lang w:eastAsia="sl-SI"/>
              </w:rPr>
              <w:t>     </w:t>
            </w:r>
            <w:r w:rsidRPr="005C5EED">
              <w:rPr>
                <w:rFonts w:ascii="Arial" w:eastAsia="Calibri" w:hAnsi="Arial" w:cs="Arial"/>
                <w:noProof/>
                <w:color w:val="333333"/>
                <w:sz w:val="24"/>
                <w:szCs w:val="24"/>
                <w:lang w:eastAsia="sl-SI"/>
              </w:rPr>
              <mc:AlternateContent>
                <mc:Choice Requires="wps">
                  <w:drawing>
                    <wp:inline distT="0" distB="0" distL="0" distR="0" wp14:anchorId="74C73D9F" wp14:editId="20430341">
                      <wp:extent cx="304800" cy="304800"/>
                      <wp:effectExtent l="0" t="0" r="0" b="0"/>
                      <wp:docPr id="27" name="AutoShape 39" descr="abc pospesevalnik 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4C04C" id="AutoShape 39" o:spid="_x0000_s1026" alt="abc pospesevalnik 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v0c4tMgCAADX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5C5EED">
              <w:rPr>
                <w:rFonts w:ascii="Arial" w:eastAsia="Calibri" w:hAnsi="Arial" w:cs="Arial"/>
                <w:color w:val="333333"/>
                <w:sz w:val="24"/>
                <w:szCs w:val="24"/>
                <w:lang w:eastAsia="sl-SI"/>
              </w:rPr>
              <w:t xml:space="preserve">   </w:t>
            </w:r>
          </w:p>
          <w:p w:rsidR="005C5EED" w:rsidRPr="005C5EED" w:rsidRDefault="005C5EED" w:rsidP="005C5EED">
            <w:pPr>
              <w:shd w:val="clear" w:color="auto" w:fill="FFFFFF"/>
              <w:spacing w:after="0" w:line="240" w:lineRule="auto"/>
              <w:jc w:val="center"/>
              <w:rPr>
                <w:rFonts w:ascii="Arial" w:eastAsia="Calibri" w:hAnsi="Arial" w:cs="Arial"/>
                <w:color w:val="333333"/>
                <w:sz w:val="24"/>
                <w:szCs w:val="24"/>
                <w:lang w:eastAsia="sl-SI"/>
              </w:rPr>
            </w:pPr>
            <w:r w:rsidRPr="005C5EED">
              <w:rPr>
                <w:rFonts w:ascii="Arial" w:eastAsia="Calibri" w:hAnsi="Arial" w:cs="Arial"/>
                <w:color w:val="333333"/>
                <w:sz w:val="24"/>
                <w:szCs w:val="24"/>
                <w:lang w:eastAsia="sl-SI"/>
              </w:rPr>
              <w:t>  </w:t>
            </w:r>
            <w:r w:rsidRPr="005C5EED">
              <w:rPr>
                <w:rFonts w:ascii="Arial" w:eastAsia="Calibri" w:hAnsi="Arial" w:cs="Arial"/>
                <w:noProof/>
                <w:color w:val="333333"/>
                <w:sz w:val="24"/>
                <w:szCs w:val="24"/>
                <w:lang w:eastAsia="sl-SI"/>
              </w:rPr>
              <mc:AlternateContent>
                <mc:Choice Requires="wps">
                  <w:drawing>
                    <wp:inline distT="0" distB="0" distL="0" distR="0" wp14:anchorId="1A93F70C" wp14:editId="50A82324">
                      <wp:extent cx="304800" cy="304800"/>
                      <wp:effectExtent l="0" t="0" r="0" b="0"/>
                      <wp:docPr id="26" name="AutoShape 40" descr="MEDIAD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31FE4" id="AutoShape 40" o:spid="_x0000_s1026" alt="MEDIAD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xk&#10;EIfDAgAAz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5C5EED">
              <w:rPr>
                <w:rFonts w:ascii="Arial" w:eastAsia="Calibri" w:hAnsi="Arial" w:cs="Arial"/>
                <w:color w:val="333333"/>
                <w:sz w:val="24"/>
                <w:szCs w:val="24"/>
                <w:lang w:eastAsia="sl-SI"/>
              </w:rPr>
              <w:t>     </w:t>
            </w:r>
            <w:r w:rsidRPr="005C5EED">
              <w:rPr>
                <w:rFonts w:ascii="Arial" w:eastAsia="Calibri" w:hAnsi="Arial" w:cs="Arial"/>
                <w:noProof/>
                <w:color w:val="333333"/>
                <w:sz w:val="24"/>
                <w:szCs w:val="24"/>
                <w:lang w:eastAsia="sl-SI"/>
              </w:rPr>
              <mc:AlternateContent>
                <mc:Choice Requires="wps">
                  <w:drawing>
                    <wp:inline distT="0" distB="0" distL="0" distR="0" wp14:anchorId="39794B9F" wp14:editId="606F5F51">
                      <wp:extent cx="304800" cy="304800"/>
                      <wp:effectExtent l="0" t="0" r="0" b="0"/>
                      <wp:docPr id="25" name="AutoShape 41" descr="Nas st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8CA73" id="AutoShape 41" o:spid="_x0000_s1026" alt="Nas sti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JcYq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5C5EED">
              <w:rPr>
                <w:rFonts w:ascii="Arial" w:eastAsia="Calibri" w:hAnsi="Arial" w:cs="Arial"/>
                <w:color w:val="333333"/>
                <w:sz w:val="24"/>
                <w:szCs w:val="24"/>
                <w:lang w:eastAsia="sl-SI"/>
              </w:rPr>
              <w:t>     </w:t>
            </w:r>
            <w:r w:rsidRPr="005C5EED">
              <w:rPr>
                <w:rFonts w:ascii="Arial" w:eastAsia="Calibri" w:hAnsi="Arial" w:cs="Arial"/>
                <w:noProof/>
                <w:color w:val="333333"/>
                <w:sz w:val="24"/>
                <w:szCs w:val="24"/>
                <w:lang w:eastAsia="sl-SI"/>
              </w:rPr>
              <mc:AlternateContent>
                <mc:Choice Requires="wps">
                  <w:drawing>
                    <wp:inline distT="0" distB="0" distL="0" distR="0" wp14:anchorId="7D56D871" wp14:editId="0048FB14">
                      <wp:extent cx="304800" cy="304800"/>
                      <wp:effectExtent l="0" t="0" r="0" b="0"/>
                      <wp:docPr id="24" name="AutoShape 42" descr="EN LIT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C67B8" id="AutoShape 42" o:spid="_x0000_s1026" alt="EN LIT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2D7as&#10;wQIAAM4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5C5EED">
              <w:rPr>
                <w:rFonts w:ascii="Arial" w:eastAsia="Calibri" w:hAnsi="Arial" w:cs="Arial"/>
                <w:color w:val="333333"/>
                <w:sz w:val="24"/>
                <w:szCs w:val="24"/>
                <w:lang w:eastAsia="sl-SI"/>
              </w:rPr>
              <w:t xml:space="preserve">   </w:t>
            </w:r>
          </w:p>
        </w:tc>
      </w:tr>
      <w:tr w:rsidR="005C5EED" w:rsidRPr="005C5EED" w:rsidTr="005C5EED">
        <w:trPr>
          <w:jc w:val="center"/>
        </w:trPr>
        <w:tc>
          <w:tcPr>
            <w:tcW w:w="0" w:type="auto"/>
            <w:tcBorders>
              <w:top w:val="nil"/>
              <w:left w:val="single" w:sz="8" w:space="0" w:color="DDDDDB"/>
              <w:bottom w:val="single" w:sz="8" w:space="0" w:color="DDDDDB"/>
              <w:right w:val="single" w:sz="8" w:space="0" w:color="DDDDDB"/>
            </w:tcBorders>
            <w:tcMar>
              <w:top w:w="300" w:type="dxa"/>
              <w:left w:w="300" w:type="dxa"/>
              <w:bottom w:w="300" w:type="dxa"/>
              <w:right w:w="300" w:type="dxa"/>
            </w:tcMar>
            <w:vAlign w:val="center"/>
            <w:hideMark/>
          </w:tcPr>
          <w:p w:rsidR="005C5EED" w:rsidRPr="005C5EED" w:rsidRDefault="005C5EED" w:rsidP="005C5EED">
            <w:pPr>
              <w:spacing w:after="0" w:line="240" w:lineRule="auto"/>
              <w:rPr>
                <w:rFonts w:ascii="Times New Roman" w:eastAsia="Times New Roman" w:hAnsi="Times New Roman" w:cs="Times New Roman"/>
                <w:sz w:val="20"/>
                <w:szCs w:val="20"/>
                <w:lang w:eastAsia="sl-SI"/>
              </w:rPr>
            </w:pPr>
            <w:bookmarkStart w:id="0" w:name="_GoBack"/>
            <w:bookmarkEnd w:id="0"/>
          </w:p>
        </w:tc>
      </w:tr>
    </w:tbl>
    <w:p w:rsidR="00A1067F" w:rsidRDefault="00A1067F"/>
    <w:sectPr w:rsidR="00A10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ED"/>
    <w:rsid w:val="005C5EED"/>
    <w:rsid w:val="00A10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D11EE-F298-48AE-A2AB-3E29B55F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accelerator.com/" TargetMode="External"/><Relationship Id="rId13" Type="http://schemas.openxmlformats.org/officeDocument/2006/relationships/hyperlink" Target="http://www.energijadoma.si/enblog/zapis/kaj-drugega-je-zivljenje-kot-%E2%80%93-sola-in-zakaj-je-t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ergetika.net" TargetMode="External"/><Relationship Id="rId12" Type="http://schemas.openxmlformats.org/officeDocument/2006/relationships/hyperlink" Target="http://www.energijadoma.si/enblog/zapis/kaj-drugega-je-zivljenje-kot-%E2%80%93-sola-in-zakaj-je-t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urednica@energetika.net" TargetMode="External"/><Relationship Id="rId1" Type="http://schemas.openxmlformats.org/officeDocument/2006/relationships/styles" Target="styles.xml"/><Relationship Id="rId6" Type="http://schemas.openxmlformats.org/officeDocument/2006/relationships/hyperlink" Target="http://energijaplus.si/" TargetMode="External"/><Relationship Id="rId11" Type="http://schemas.openxmlformats.org/officeDocument/2006/relationships/hyperlink" Target="http://www.energijadoma.si/iskanje?search=&amp;tab=blog&amp;page=1&amp;scroll=0&amp;authorname=Jasna+Kofol" TargetMode="External"/><Relationship Id="rId5" Type="http://schemas.openxmlformats.org/officeDocument/2006/relationships/image" Target="media/image1.jpeg"/><Relationship Id="rId15" Type="http://schemas.openxmlformats.org/officeDocument/2006/relationships/image" Target="http://www.energetika.net/si/image/large/44891/prijava.png" TargetMode="External"/><Relationship Id="rId10" Type="http://schemas.openxmlformats.org/officeDocument/2006/relationships/hyperlink" Target="mailto:urednica@energetika.net" TargetMode="External"/><Relationship Id="rId4" Type="http://schemas.openxmlformats.org/officeDocument/2006/relationships/hyperlink" Target="https://www.energetika.net/en-dogodki/marketinsko-medijska-poletna-sola-energije-plus-in-energetik#tab_naslovnica-7" TargetMode="External"/><Relationship Id="rId9" Type="http://schemas.openxmlformats.org/officeDocument/2006/relationships/hyperlink" Target="https://www.energetika.net/en-dogodki/en-ekonomika-industrija-018" TargetMode="External"/><Relationship Id="rId14" Type="http://schemas.openxmlformats.org/officeDocument/2006/relationships/hyperlink" Target="https://www.energetika.net/en-dogodki/marketinsko-medijska-poletna-sola-energije-plus-in-energetik#tab_prijava-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Referat VE</dc:creator>
  <cp:keywords/>
  <dc:description/>
  <cp:lastModifiedBy>Referat VE</cp:lastModifiedBy>
  <cp:revision>1</cp:revision>
  <dcterms:created xsi:type="dcterms:W3CDTF">2018-08-31T09:38:00Z</dcterms:created>
  <dcterms:modified xsi:type="dcterms:W3CDTF">2018-08-31T09:38:00Z</dcterms:modified>
</cp:coreProperties>
</file>