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AC" w:rsidRDefault="004850AC" w:rsidP="00485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Spoštovani,</w:t>
      </w:r>
    </w:p>
    <w:p w:rsidR="004850AC" w:rsidRDefault="004850AC" w:rsidP="004850AC">
      <w:pPr>
        <w:rPr>
          <w:rFonts w:ascii="Arial" w:hAnsi="Arial" w:cs="Arial"/>
          <w:sz w:val="20"/>
          <w:szCs w:val="20"/>
        </w:rPr>
      </w:pPr>
    </w:p>
    <w:p w:rsidR="004850AC" w:rsidRDefault="004850AC" w:rsidP="00485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letošnjem letu nadaljujemo s spodbujanjem študentov vseh slovenskih fakultet, da se aktivno vključijo v reševanje izzivov trajnostne energetike, zato smo objavili že drugi </w:t>
      </w:r>
      <w:r>
        <w:rPr>
          <w:rFonts w:ascii="Arial" w:hAnsi="Arial" w:cs="Arial"/>
          <w:b/>
          <w:bCs/>
          <w:sz w:val="20"/>
          <w:szCs w:val="20"/>
        </w:rPr>
        <w:t>Natečaj za najboljše magistrsko delo na temo trajnostne energije 2020</w:t>
      </w:r>
      <w:r>
        <w:rPr>
          <w:rFonts w:ascii="Arial" w:hAnsi="Arial" w:cs="Arial"/>
          <w:sz w:val="20"/>
          <w:szCs w:val="20"/>
        </w:rPr>
        <w:t>. Najboljšo magistrsko delo bomo nagradili in na zaključnem dogodku razglasili konec leta.</w:t>
      </w:r>
    </w:p>
    <w:p w:rsidR="004850AC" w:rsidRDefault="004850AC" w:rsidP="004850AC">
      <w:pPr>
        <w:rPr>
          <w:rFonts w:ascii="Arial" w:hAnsi="Arial" w:cs="Arial"/>
          <w:sz w:val="20"/>
          <w:szCs w:val="20"/>
        </w:rPr>
      </w:pPr>
    </w:p>
    <w:p w:rsidR="004850AC" w:rsidRDefault="004850AC" w:rsidP="00485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sodelovanju vabimo vse študente, ki so oziroma bodo svoje magistrsko delo končali in uspešno zagovarjali v obdobju od 1. januarja 2019 do 30. septembra 2020. Tema magistrskega dela mora obsegati področje obnovljivih virov in učinkovite rabe energije, najboljše delo pa bo </w:t>
      </w:r>
      <w:r>
        <w:rPr>
          <w:rFonts w:ascii="Arial" w:hAnsi="Arial" w:cs="Arial"/>
          <w:b/>
          <w:bCs/>
          <w:sz w:val="20"/>
          <w:szCs w:val="20"/>
        </w:rPr>
        <w:t>nagrajeno s 3.000 EUR</w:t>
      </w:r>
      <w:r>
        <w:rPr>
          <w:rFonts w:ascii="Arial" w:hAnsi="Arial" w:cs="Arial"/>
          <w:sz w:val="20"/>
          <w:szCs w:val="20"/>
        </w:rPr>
        <w:t>. Poleg nagrade se študentje potegujejo tudi za javno priznanje ter se preizkušajo v reševanju sodobnih izzivov trajnostne energetike.</w:t>
      </w:r>
    </w:p>
    <w:p w:rsidR="004850AC" w:rsidRDefault="004850AC" w:rsidP="004850AC">
      <w:pPr>
        <w:rPr>
          <w:rFonts w:ascii="Arial" w:hAnsi="Arial" w:cs="Arial"/>
          <w:sz w:val="20"/>
          <w:szCs w:val="20"/>
        </w:rPr>
      </w:pPr>
    </w:p>
    <w:p w:rsidR="004850AC" w:rsidRDefault="004850AC" w:rsidP="00485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Prijave potekajo vse </w:t>
      </w:r>
      <w:r>
        <w:rPr>
          <w:rFonts w:ascii="Arial" w:hAnsi="Arial" w:cs="Arial"/>
          <w:b/>
          <w:bCs/>
          <w:sz w:val="20"/>
          <w:szCs w:val="20"/>
        </w:rPr>
        <w:t>do 7. oktobra 2020</w:t>
      </w:r>
      <w:r>
        <w:rPr>
          <w:rFonts w:ascii="Arial" w:hAnsi="Arial" w:cs="Arial"/>
          <w:sz w:val="20"/>
          <w:szCs w:val="20"/>
        </w:rPr>
        <w:t xml:space="preserve"> preko spletne strani </w:t>
      </w:r>
      <w:hyperlink r:id="rId4" w:history="1">
        <w:r>
          <w:rPr>
            <w:rStyle w:val="Hiperpovezava"/>
            <w:rFonts w:ascii="Arial" w:hAnsi="Arial" w:cs="Arial"/>
            <w:sz w:val="20"/>
            <w:szCs w:val="20"/>
          </w:rPr>
          <w:t>www.trajnostnaenergija.si</w:t>
        </w:r>
      </w:hyperlink>
      <w:r>
        <w:rPr>
          <w:rFonts w:ascii="Arial" w:hAnsi="Arial" w:cs="Arial"/>
          <w:sz w:val="20"/>
          <w:szCs w:val="20"/>
        </w:rPr>
        <w:t>, kjer so na voljo tudi vse ostale informacije v zvezi z natečajem.</w:t>
      </w:r>
    </w:p>
    <w:p w:rsidR="004850AC" w:rsidRDefault="004850AC" w:rsidP="004850AC">
      <w:pPr>
        <w:rPr>
          <w:rFonts w:ascii="Arial" w:hAnsi="Arial" w:cs="Arial"/>
          <w:sz w:val="20"/>
          <w:szCs w:val="20"/>
        </w:rPr>
      </w:pPr>
    </w:p>
    <w:p w:rsidR="004850AC" w:rsidRDefault="004850AC" w:rsidP="004850A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850AC" w:rsidRDefault="004850AC" w:rsidP="00485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lepimi pozdravi,</w:t>
      </w:r>
    </w:p>
    <w:p w:rsidR="004850AC" w:rsidRDefault="004850AC" w:rsidP="004850AC">
      <w:pPr>
        <w:rPr>
          <w:rFonts w:ascii="Arial" w:hAnsi="Arial" w:cs="Arial"/>
          <w:sz w:val="20"/>
          <w:szCs w:val="20"/>
        </w:rPr>
      </w:pPr>
    </w:p>
    <w:p w:rsidR="004850AC" w:rsidRDefault="004850AC" w:rsidP="004850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Ekipa BORZENA</w:t>
      </w:r>
    </w:p>
    <w:p w:rsidR="004850AC" w:rsidRDefault="004850AC" w:rsidP="004850AC">
      <w:pPr>
        <w:rPr>
          <w:rFonts w:ascii="Times New Roman" w:hAnsi="Times New Roman" w:cs="Times New Roman"/>
          <w:sz w:val="20"/>
          <w:szCs w:val="20"/>
        </w:rPr>
      </w:pPr>
    </w:p>
    <w:p w:rsidR="004850AC" w:rsidRDefault="004850AC" w:rsidP="004850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sl-SI"/>
        </w:rPr>
        <w:drawing>
          <wp:inline distT="0" distB="0" distL="0" distR="0">
            <wp:extent cx="5000625" cy="1057275"/>
            <wp:effectExtent l="0" t="0" r="9525" b="9525"/>
            <wp:docPr id="2" name="Slika 2" descr="Natečaj najboljše magistrsko delo 0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Natečaj najboljše magistrsko delo 0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AC" w:rsidRDefault="004850AC" w:rsidP="004850AC">
      <w:pPr>
        <w:rPr>
          <w:rFonts w:ascii="Arial" w:hAnsi="Arial" w:cs="Arial"/>
          <w:lang w:eastAsia="sl-SI"/>
        </w:rPr>
      </w:pPr>
      <w:r>
        <w:rPr>
          <w:noProof/>
          <w:lang w:eastAsia="sl-SI"/>
        </w:rPr>
        <w:drawing>
          <wp:anchor distT="4294967295" distB="4294967295" distL="114300" distR="114300" simplePos="0" relativeHeight="251659264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64770</wp:posOffset>
            </wp:positionV>
            <wp:extent cx="2962275" cy="9525"/>
            <wp:effectExtent l="0" t="0" r="9525" b="9525"/>
            <wp:wrapNone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Shape 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0AC" w:rsidRDefault="004850AC" w:rsidP="004850AC">
      <w:pPr>
        <w:ind w:left="170"/>
        <w:rPr>
          <w:rFonts w:ascii="Arial" w:hAnsi="Arial" w:cs="Arial"/>
          <w:color w:val="060D38"/>
          <w:spacing w:val="6"/>
          <w:sz w:val="18"/>
          <w:szCs w:val="18"/>
          <w:lang w:eastAsia="sl-SI"/>
        </w:rPr>
      </w:pPr>
      <w:r>
        <w:rPr>
          <w:rFonts w:ascii="Arial" w:hAnsi="Arial" w:cs="Arial"/>
          <w:b/>
          <w:bCs/>
          <w:noProof/>
          <w:color w:val="060D38"/>
          <w:spacing w:val="6"/>
          <w:sz w:val="24"/>
          <w:szCs w:val="24"/>
          <w:lang w:eastAsia="sl-SI"/>
        </w:rPr>
        <w:drawing>
          <wp:inline distT="0" distB="0" distL="0" distR="0">
            <wp:extent cx="1666875" cy="371475"/>
            <wp:effectExtent l="0" t="0" r="9525" b="9525"/>
            <wp:docPr id="1" name="Slika 1" descr="cid:image002.png@01CFB605.DB1E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FB605.DB1E95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60D38"/>
          <w:spacing w:val="6"/>
          <w:sz w:val="24"/>
          <w:szCs w:val="24"/>
          <w:lang w:eastAsia="sl-SI"/>
        </w:rPr>
        <w:br/>
      </w:r>
      <w:r>
        <w:rPr>
          <w:rFonts w:ascii="Arial" w:hAnsi="Arial" w:cs="Arial"/>
          <w:b/>
          <w:bCs/>
          <w:color w:val="060D38"/>
          <w:spacing w:val="6"/>
          <w:sz w:val="18"/>
          <w:szCs w:val="18"/>
          <w:lang w:eastAsia="sl-SI"/>
        </w:rPr>
        <w:t>Borzen, d.o.o.</w:t>
      </w:r>
      <w:r>
        <w:rPr>
          <w:rFonts w:ascii="Arial" w:hAnsi="Arial" w:cs="Arial"/>
          <w:color w:val="060D38"/>
          <w:spacing w:val="6"/>
          <w:sz w:val="18"/>
          <w:szCs w:val="18"/>
          <w:lang w:eastAsia="sl-SI"/>
        </w:rPr>
        <w:t>,</w:t>
      </w:r>
      <w:r>
        <w:rPr>
          <w:rFonts w:ascii="Arial" w:hAnsi="Arial" w:cs="Arial"/>
          <w:b/>
          <w:bCs/>
          <w:color w:val="060D38"/>
          <w:spacing w:val="6"/>
          <w:sz w:val="18"/>
          <w:szCs w:val="18"/>
          <w:lang w:eastAsia="sl-SI"/>
        </w:rPr>
        <w:t xml:space="preserve"> </w:t>
      </w:r>
      <w:r>
        <w:rPr>
          <w:rFonts w:ascii="Arial" w:hAnsi="Arial" w:cs="Arial"/>
          <w:color w:val="060D38"/>
          <w:spacing w:val="6"/>
          <w:sz w:val="18"/>
          <w:szCs w:val="18"/>
          <w:lang w:eastAsia="sl-SI"/>
        </w:rPr>
        <w:t>Dunajska 156, SI-1000 Ljubljana</w:t>
      </w:r>
    </w:p>
    <w:p w:rsidR="004850AC" w:rsidRDefault="004850AC" w:rsidP="004850AC">
      <w:pPr>
        <w:ind w:left="170"/>
        <w:rPr>
          <w:rFonts w:ascii="Arial" w:hAnsi="Arial" w:cs="Arial"/>
          <w:color w:val="060D38"/>
          <w:spacing w:val="6"/>
          <w:sz w:val="18"/>
          <w:szCs w:val="18"/>
          <w:lang w:eastAsia="sl-SI"/>
        </w:rPr>
      </w:pPr>
      <w:r>
        <w:rPr>
          <w:rFonts w:ascii="Arial" w:hAnsi="Arial" w:cs="Arial"/>
          <w:color w:val="060D38"/>
          <w:spacing w:val="6"/>
          <w:sz w:val="18"/>
          <w:szCs w:val="18"/>
          <w:lang w:eastAsia="sl-SI"/>
        </w:rPr>
        <w:t xml:space="preserve">T: +386 1 620 7607 E: </w:t>
      </w:r>
      <w:hyperlink r:id="rId11" w:history="1">
        <w:r>
          <w:rPr>
            <w:rStyle w:val="Hiperpovezava"/>
            <w:rFonts w:ascii="Arial" w:hAnsi="Arial" w:cs="Arial"/>
            <w:color w:val="060D38"/>
            <w:spacing w:val="6"/>
            <w:sz w:val="18"/>
            <w:szCs w:val="18"/>
            <w:lang w:eastAsia="sl-SI"/>
          </w:rPr>
          <w:t>aleksandra.milovanovic@borzen.si</w:t>
        </w:r>
      </w:hyperlink>
      <w:r>
        <w:rPr>
          <w:rFonts w:ascii="Arial" w:hAnsi="Arial" w:cs="Arial"/>
          <w:color w:val="060D38"/>
          <w:spacing w:val="6"/>
          <w:sz w:val="18"/>
          <w:szCs w:val="18"/>
          <w:lang w:eastAsia="sl-SI"/>
        </w:rPr>
        <w:br/>
      </w:r>
      <w:hyperlink r:id="rId12" w:history="1">
        <w:r>
          <w:rPr>
            <w:rStyle w:val="Hiperpovezava"/>
            <w:rFonts w:ascii="Arial" w:hAnsi="Arial" w:cs="Arial"/>
            <w:color w:val="060D38"/>
            <w:spacing w:val="6"/>
            <w:sz w:val="18"/>
            <w:szCs w:val="18"/>
            <w:lang w:eastAsia="sl-SI"/>
          </w:rPr>
          <w:t>www.borzen.si</w:t>
        </w:r>
      </w:hyperlink>
    </w:p>
    <w:p w:rsidR="00875786" w:rsidRDefault="00875786"/>
    <w:sectPr w:rsidR="0087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AC"/>
    <w:rsid w:val="004850AC"/>
    <w:rsid w:val="0087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AE6C-E178-4CC1-BFBD-0B53E36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50AC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850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8.jpg@01D5EBB2.46219650" TargetMode="External"/><Relationship Id="rId12" Type="http://schemas.openxmlformats.org/officeDocument/2006/relationships/hyperlink" Target="http://www.borzen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leksandra.milovanovic@borzen.si" TargetMode="External"/><Relationship Id="rId5" Type="http://schemas.openxmlformats.org/officeDocument/2006/relationships/hyperlink" Target="http://www.trajnostnaenergija.si/Trajnostna-energija/Dogodki-in-nate&#269;aji/Nate&#269;aji/Aktualni-nate&#269;aji/Nate&#269;aj-najbolj&#353;e-magistrsko-delo-020" TargetMode="External"/><Relationship Id="rId10" Type="http://schemas.openxmlformats.org/officeDocument/2006/relationships/image" Target="cid:image011.png@01D5EBB2.46219650" TargetMode="External"/><Relationship Id="rId4" Type="http://schemas.openxmlformats.org/officeDocument/2006/relationships/hyperlink" Target="http://www.trajnostnaenergija.si" TargetMode="Externa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Klemenčič</dc:creator>
  <cp:keywords/>
  <dc:description/>
  <cp:lastModifiedBy>Jerneja Klemenčič</cp:lastModifiedBy>
  <cp:revision>1</cp:revision>
  <dcterms:created xsi:type="dcterms:W3CDTF">2020-03-02T09:08:00Z</dcterms:created>
  <dcterms:modified xsi:type="dcterms:W3CDTF">2020-03-02T09:09:00Z</dcterms:modified>
</cp:coreProperties>
</file>